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269" w:rsidRDefault="00F13269" w:rsidP="009F5BBE">
      <w:pPr>
        <w:jc w:val="both"/>
      </w:pPr>
      <w:r>
        <w:t>Tabla 3</w:t>
      </w:r>
      <w:r w:rsidRPr="00553CA3">
        <w:t xml:space="preserve">. </w:t>
      </w:r>
      <w:r w:rsidRPr="009F5BBE">
        <w:rPr>
          <w:b w:val="0"/>
        </w:rPr>
        <w:t xml:space="preserve">Valores críticos de la distribución </w:t>
      </w:r>
      <w:r w:rsidRPr="009F5BBE">
        <w:rPr>
          <w:rFonts w:ascii="Symbol" w:hAnsi="Symbol"/>
          <w:b w:val="0"/>
        </w:rPr>
        <w:sym w:font="Symbol" w:char="F063"/>
      </w:r>
      <w:r w:rsidRPr="009F5BBE">
        <w:rPr>
          <w:rFonts w:ascii="Symbol" w:hAnsi="Symbol"/>
          <w:b w:val="0"/>
          <w:vertAlign w:val="superscript"/>
        </w:rPr>
        <w:t></w:t>
      </w:r>
      <w:r w:rsidRPr="009F5BBE">
        <w:rPr>
          <w:b w:val="0"/>
        </w:rPr>
        <w:t>.</w:t>
      </w:r>
    </w:p>
    <w:tbl>
      <w:tblPr>
        <w:tblW w:w="11649" w:type="dxa"/>
        <w:tblBorders>
          <w:top w:val="double" w:sz="4" w:space="0" w:color="auto"/>
        </w:tblBorders>
        <w:tblLook w:val="01E0"/>
      </w:tblPr>
      <w:tblGrid>
        <w:gridCol w:w="136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9"/>
      </w:tblGrid>
      <w:tr w:rsidR="00F13269" w:rsidRPr="009F5BBE" w:rsidTr="00060679">
        <w:tc>
          <w:tcPr>
            <w:tcW w:w="1368" w:type="dxa"/>
            <w:vMerge w:val="restart"/>
          </w:tcPr>
          <w:p w:rsidR="00F13269" w:rsidRPr="009F5BBE" w:rsidRDefault="00F13269" w:rsidP="00702303">
            <w:r w:rsidRPr="009F5BBE">
              <w:t>Grados de libertad (</w:t>
            </w:r>
            <w:r w:rsidRPr="009F5BBE">
              <w:sym w:font="Symbol" w:char="F06E"/>
            </w:r>
            <w:r w:rsidRPr="009F5BBE">
              <w:t>)</w:t>
            </w:r>
          </w:p>
        </w:tc>
        <w:tc>
          <w:tcPr>
            <w:tcW w:w="10281" w:type="dxa"/>
            <w:gridSpan w:val="10"/>
            <w:tcBorders>
              <w:top w:val="double" w:sz="4" w:space="0" w:color="auto"/>
              <w:bottom w:val="single" w:sz="4" w:space="0" w:color="auto"/>
            </w:tcBorders>
          </w:tcPr>
          <w:p w:rsidR="00F13269" w:rsidRPr="009F5BBE" w:rsidRDefault="00F13269" w:rsidP="00702303">
            <w:r w:rsidRPr="009F5BBE">
              <w:t>Nivel de significación (</w:t>
            </w:r>
            <w:r w:rsidRPr="009F5BBE">
              <w:sym w:font="Symbol" w:char="F061"/>
            </w:r>
            <w:r w:rsidRPr="009F5BBE">
              <w:t>)</w:t>
            </w:r>
          </w:p>
        </w:tc>
      </w:tr>
      <w:tr w:rsidR="00F13269" w:rsidRPr="009F5BBE" w:rsidTr="00060679"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F13269" w:rsidRPr="009F5BBE" w:rsidRDefault="00F13269" w:rsidP="00702303"/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0,995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0,975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0,900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0,500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0,100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0,050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0,025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0,010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0,005</w:t>
            </w:r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0,001</w:t>
            </w:r>
          </w:p>
        </w:tc>
      </w:tr>
      <w:tr w:rsidR="00F13269" w:rsidRPr="009F5BBE" w:rsidTr="00060679"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r w:rsidRPr="009F5BBE">
              <w:t>1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0,000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0,000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0,016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0,455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2,706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3,841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5,024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6,635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7,879</w:t>
            </w:r>
          </w:p>
        </w:tc>
        <w:tc>
          <w:tcPr>
            <w:tcW w:w="1029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10,828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0,010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0,051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0,211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1,386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4,605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5,991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7,378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9,210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10,597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13,816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0,072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0,216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0,584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2,366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6,251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7,815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9,348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11,345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12,838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16,266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0,207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0,484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1,064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3,357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7,779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9,488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11,143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13,277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14,860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18,467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0,412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0,831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1,610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4,351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9,236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11,070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12,832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15,086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16,750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20,515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0,676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1,237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2,204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5,348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10,645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12,592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14,449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16,812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18,548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22,458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0,989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1,690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2,833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6,346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12,017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14,067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16,013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18,475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20,278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24,322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1,344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2,180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3,490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7,344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13,362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15,507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17,535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20,090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21,955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26,124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1,735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2,700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4,168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8,343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14,684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16,919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19,023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21,666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23,589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27,877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10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2,156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3,247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4,865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9,342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15,987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18,307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20,483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23,209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25,188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29,588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11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2,603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3,816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5,578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10,341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17,275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19,675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21,920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24,725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26,757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31,264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12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3,074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4,404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6,304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11,340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18,549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21,026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23,337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26,217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28,300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32,910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13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3,565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5,009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7,042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12,340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19,812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22,362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24,736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27,688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29,819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34,528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14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4,075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5,629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7,790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13,339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21,064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23,685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26,119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29,141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31,319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36,123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15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4,601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6,262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8,547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14,339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22,307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24,996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27,488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30,578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32,801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37,697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16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5,142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6,908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9,312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15,338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23,542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26,296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28,845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32,000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34,267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39,252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17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5,697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7,564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10,085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16,338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24,769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27,587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30,191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33,409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35,718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40,790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18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6,265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8,231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10,865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17,338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25,989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28,869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31,526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34,805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37,156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42,312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19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6,844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8,907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11,651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18,338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27,204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30,144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32,852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36,191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38,582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43,820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20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7,434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9,591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12,443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19,337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28,412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31,410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34,170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37,566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39,997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45,315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21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8,034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10,283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13,240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20,337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29,615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32,670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35,479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38,932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41,401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46,797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22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8,643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10,982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14,042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21,337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30,813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33,924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36,781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40,289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42,796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48,268</w:t>
            </w:r>
          </w:p>
        </w:tc>
      </w:tr>
      <w:tr w:rsidR="00F13269" w:rsidRPr="009F5BBE" w:rsidTr="00060679"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23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9,260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11,688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14,848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22,337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32,007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35,172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38,076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41,638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44,181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49,728</w:t>
            </w:r>
          </w:p>
        </w:tc>
      </w:tr>
      <w:tr w:rsidR="00F13269" w:rsidRPr="009F5BBE" w:rsidTr="00060679">
        <w:tc>
          <w:tcPr>
            <w:tcW w:w="136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r w:rsidRPr="009F5BBE">
              <w:t>24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9,886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12,401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15,659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23,337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33,196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36,415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39,364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42,980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45,558</w:t>
            </w:r>
          </w:p>
        </w:tc>
        <w:tc>
          <w:tcPr>
            <w:tcW w:w="1029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51,179</w:t>
            </w:r>
          </w:p>
        </w:tc>
      </w:tr>
      <w:tr w:rsidR="00F13269" w:rsidRPr="009F5BBE" w:rsidTr="00060679">
        <w:tc>
          <w:tcPr>
            <w:tcW w:w="136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r w:rsidRPr="009F5BBE">
              <w:t>25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10,520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13,120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16,473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24,337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34,382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37,652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40,646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44,314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46,928</w:t>
            </w:r>
          </w:p>
        </w:tc>
        <w:tc>
          <w:tcPr>
            <w:tcW w:w="1029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52,620</w:t>
            </w:r>
          </w:p>
        </w:tc>
      </w:tr>
    </w:tbl>
    <w:p w:rsidR="00F13269" w:rsidRDefault="00F13269" w:rsidP="00702303"/>
    <w:p w:rsidR="00F13269" w:rsidRDefault="00F13269" w:rsidP="009F5BBE">
      <w:pPr>
        <w:jc w:val="both"/>
      </w:pPr>
      <w:r>
        <w:br w:type="page"/>
      </w:r>
      <w:r>
        <w:lastRenderedPageBreak/>
        <w:t>Tabla 3</w:t>
      </w:r>
      <w:r w:rsidRPr="00553CA3">
        <w:t xml:space="preserve">. </w:t>
      </w:r>
      <w:r w:rsidRPr="009F5BBE">
        <w:rPr>
          <w:b w:val="0"/>
        </w:rPr>
        <w:t>Continuación.</w:t>
      </w:r>
    </w:p>
    <w:tbl>
      <w:tblPr>
        <w:tblW w:w="11649" w:type="dxa"/>
        <w:jc w:val="center"/>
        <w:tblBorders>
          <w:top w:val="double" w:sz="4" w:space="0" w:color="auto"/>
        </w:tblBorders>
        <w:tblLook w:val="01E0"/>
      </w:tblPr>
      <w:tblGrid>
        <w:gridCol w:w="136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9"/>
      </w:tblGrid>
      <w:tr w:rsidR="00F13269" w:rsidRPr="009F5BBE" w:rsidTr="00060679">
        <w:trPr>
          <w:jc w:val="center"/>
        </w:trPr>
        <w:tc>
          <w:tcPr>
            <w:tcW w:w="1368" w:type="dxa"/>
            <w:vMerge w:val="restart"/>
          </w:tcPr>
          <w:p w:rsidR="00F13269" w:rsidRPr="009F5BBE" w:rsidRDefault="00F13269" w:rsidP="00702303">
            <w:r w:rsidRPr="009F5BBE">
              <w:t>Grados de libertad (</w:t>
            </w:r>
            <w:r w:rsidRPr="009F5BBE">
              <w:sym w:font="Symbol" w:char="F06E"/>
            </w:r>
            <w:r w:rsidRPr="009F5BBE">
              <w:t>)</w:t>
            </w:r>
          </w:p>
        </w:tc>
        <w:tc>
          <w:tcPr>
            <w:tcW w:w="10281" w:type="dxa"/>
            <w:gridSpan w:val="10"/>
            <w:tcBorders>
              <w:top w:val="double" w:sz="4" w:space="0" w:color="auto"/>
              <w:bottom w:val="single" w:sz="4" w:space="0" w:color="auto"/>
            </w:tcBorders>
          </w:tcPr>
          <w:p w:rsidR="00F13269" w:rsidRPr="009F5BBE" w:rsidRDefault="00F13269" w:rsidP="00702303">
            <w:r w:rsidRPr="009F5BBE">
              <w:t>Nivel de significación (</w:t>
            </w:r>
            <w:r w:rsidRPr="009F5BBE">
              <w:sym w:font="Symbol" w:char="F061"/>
            </w:r>
            <w:r w:rsidRPr="009F5BBE">
              <w:t>)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F13269" w:rsidRPr="009F5BBE" w:rsidRDefault="00F13269" w:rsidP="00702303"/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0,995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0,975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0,900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0,500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0,100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0,050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0,025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0,010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0,005</w:t>
            </w:r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0,001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r w:rsidRPr="009F5BBE">
              <w:t>26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11,160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13,844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17,292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25,336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35,563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38,885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41,923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45,642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48,290</w:t>
            </w:r>
          </w:p>
        </w:tc>
        <w:tc>
          <w:tcPr>
            <w:tcW w:w="1029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54,052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27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11,808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14,573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18,114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26,336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36,741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40,113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43,194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46,963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49,645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55,476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28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12,461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15,308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18,939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27,336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37,916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41,337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44,461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48,278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50,993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56,892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29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13,121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16,047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19,768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28,336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39,088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42,557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45,722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49,588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52,336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58,301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30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13,787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16,791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20,599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29,336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40,256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43,773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46,979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50,892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53,672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59,703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31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14,458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17,539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21,434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30,336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41,422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44,985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48,232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52,191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55,003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61,098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32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15,134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18,291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22,271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31,336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42,585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46,194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49,480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53,486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56,329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62,487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33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15,815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19,047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23,110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32,336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43,745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47,400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50,725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54,776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57,649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63,870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34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16,501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19,806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23,952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33,336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44,903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48,602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51,966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56,061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58,964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65,247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35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17,192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20,569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24,797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34,336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46,059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49,802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53,203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57,342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60,275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66,619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36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17,887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21,336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25,643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35,336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47,212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50,998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54,437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58,619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61,582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67,985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37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18,586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22,106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26,492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36,335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48,363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52,192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55,668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59,892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62,884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69,346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38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19,289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22,878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27,343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37,335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49,513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53,384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56,896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61,162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64,182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70,703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39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19,996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23,654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28,196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38,335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50,660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54,572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58,120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62,428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65,476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72,055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40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20,707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24,433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29,051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39,335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51,805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55,758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59,342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63,691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66,766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73,402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41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21,421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25,215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29,907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40,335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52,949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56,942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60,561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64,950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68,053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74,745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42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22,138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25,999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30,765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41,335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54,090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58,124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61,777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66,206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69,336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76,084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43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22,859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26,785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31,625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42,335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55,230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59,304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62,990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67,459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70,616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77,419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44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23,584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27,575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32,487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43,335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56,369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60,481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64,202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68,710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71,893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78,750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45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24,311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28,366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33,350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44,335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57,505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61,656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65,410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69,957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73,166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80,077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46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25,042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29,160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34,215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45,335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58,641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62,830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66,617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71,201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74,437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81,400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47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25,775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29,956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35,081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46,335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59,774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64,001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67,821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72,443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75,704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82,720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vAlign w:val="center"/>
          </w:tcPr>
          <w:p w:rsidR="00F13269" w:rsidRPr="009F5BBE" w:rsidRDefault="00F13269" w:rsidP="00702303">
            <w:r w:rsidRPr="009F5BBE">
              <w:t>48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26,511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30,755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35,949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47,335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60,907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65,171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69,023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73,683</w:t>
            </w:r>
          </w:p>
        </w:tc>
        <w:tc>
          <w:tcPr>
            <w:tcW w:w="1028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76,969</w:t>
            </w:r>
          </w:p>
        </w:tc>
        <w:tc>
          <w:tcPr>
            <w:tcW w:w="102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84,037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r w:rsidRPr="009F5BBE">
              <w:t>49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27,249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31,555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36,818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48,335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62,038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66,339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70,222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74,919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78,231</w:t>
            </w:r>
          </w:p>
        </w:tc>
        <w:tc>
          <w:tcPr>
            <w:tcW w:w="1029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85,351</w:t>
            </w:r>
          </w:p>
        </w:tc>
      </w:tr>
      <w:tr w:rsidR="00F13269" w:rsidRPr="009F5BBE" w:rsidTr="00060679">
        <w:trPr>
          <w:jc w:val="center"/>
        </w:trPr>
        <w:tc>
          <w:tcPr>
            <w:tcW w:w="136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r w:rsidRPr="009F5BBE">
              <w:t>50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27,991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32,357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37,689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49,335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63,167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67,505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71,420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76,154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79,490</w:t>
            </w:r>
          </w:p>
        </w:tc>
        <w:tc>
          <w:tcPr>
            <w:tcW w:w="1029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86,661</w:t>
            </w:r>
          </w:p>
        </w:tc>
      </w:tr>
    </w:tbl>
    <w:p w:rsidR="00F13269" w:rsidRDefault="00F13269" w:rsidP="00702303"/>
    <w:p w:rsidR="00F13269" w:rsidRPr="00D4792C" w:rsidRDefault="00F13269" w:rsidP="009F5BBE">
      <w:pPr>
        <w:jc w:val="both"/>
      </w:pPr>
      <w:r>
        <w:br w:type="page"/>
      </w:r>
      <w:r>
        <w:lastRenderedPageBreak/>
        <w:t>Tabla 3</w:t>
      </w:r>
      <w:r w:rsidRPr="00D4792C">
        <w:t xml:space="preserve">. </w:t>
      </w:r>
      <w:r w:rsidRPr="009F5BBE">
        <w:rPr>
          <w:b w:val="0"/>
        </w:rPr>
        <w:t>Continuación.</w:t>
      </w:r>
    </w:p>
    <w:tbl>
      <w:tblPr>
        <w:tblW w:w="11649" w:type="dxa"/>
        <w:jc w:val="center"/>
        <w:tblBorders>
          <w:top w:val="double" w:sz="4" w:space="0" w:color="auto"/>
        </w:tblBorders>
        <w:tblLook w:val="01E0"/>
      </w:tblPr>
      <w:tblGrid>
        <w:gridCol w:w="1339"/>
        <w:gridCol w:w="1019"/>
        <w:gridCol w:w="1019"/>
        <w:gridCol w:w="1019"/>
        <w:gridCol w:w="1019"/>
        <w:gridCol w:w="1019"/>
        <w:gridCol w:w="1019"/>
        <w:gridCol w:w="1049"/>
        <w:gridCol w:w="1049"/>
        <w:gridCol w:w="1049"/>
        <w:gridCol w:w="1049"/>
      </w:tblGrid>
      <w:tr w:rsidR="00F13269" w:rsidRPr="009F5BBE" w:rsidTr="009F5BBE">
        <w:trPr>
          <w:jc w:val="center"/>
        </w:trPr>
        <w:tc>
          <w:tcPr>
            <w:tcW w:w="1339" w:type="dxa"/>
            <w:vMerge w:val="restart"/>
          </w:tcPr>
          <w:p w:rsidR="00F13269" w:rsidRPr="009F5BBE" w:rsidRDefault="00F13269" w:rsidP="00702303">
            <w:r w:rsidRPr="009F5BBE">
              <w:t>Grados de libertad (</w:t>
            </w:r>
            <w:r w:rsidRPr="009F5BBE">
              <w:sym w:font="Symbol" w:char="F06E"/>
            </w:r>
            <w:r w:rsidRPr="009F5BBE">
              <w:t>)</w:t>
            </w:r>
          </w:p>
        </w:tc>
        <w:tc>
          <w:tcPr>
            <w:tcW w:w="10310" w:type="dxa"/>
            <w:gridSpan w:val="10"/>
            <w:tcBorders>
              <w:top w:val="double" w:sz="4" w:space="0" w:color="auto"/>
              <w:bottom w:val="single" w:sz="4" w:space="0" w:color="auto"/>
            </w:tcBorders>
          </w:tcPr>
          <w:p w:rsidR="00F13269" w:rsidRPr="009F5BBE" w:rsidRDefault="00F13269" w:rsidP="00702303">
            <w:r w:rsidRPr="009F5BBE">
              <w:t>Nivel de significación (</w:t>
            </w:r>
            <w:r w:rsidRPr="009F5BBE">
              <w:sym w:font="Symbol" w:char="F061"/>
            </w:r>
            <w:r w:rsidRPr="009F5BBE">
              <w:t>)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Merge/>
            <w:tcBorders>
              <w:bottom w:val="single" w:sz="4" w:space="0" w:color="auto"/>
            </w:tcBorders>
          </w:tcPr>
          <w:p w:rsidR="00F13269" w:rsidRPr="009F5BBE" w:rsidRDefault="00F13269" w:rsidP="00702303"/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0,995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0,975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0,900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0,500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0,100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0,050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0,025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0,010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0,005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9F5BBE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9F5BBE">
              <w:rPr>
                <w:rFonts w:ascii="Verdana" w:hAnsi="Verdana"/>
                <w:sz w:val="18"/>
                <w:szCs w:val="18"/>
              </w:rPr>
              <w:t>0,001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r w:rsidRPr="009F5BBE">
              <w:t>51</w:t>
            </w:r>
          </w:p>
        </w:tc>
        <w:tc>
          <w:tcPr>
            <w:tcW w:w="1019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28,735</w:t>
            </w:r>
          </w:p>
        </w:tc>
        <w:tc>
          <w:tcPr>
            <w:tcW w:w="1019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33,162</w:t>
            </w:r>
          </w:p>
        </w:tc>
        <w:tc>
          <w:tcPr>
            <w:tcW w:w="1019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38,560</w:t>
            </w:r>
          </w:p>
        </w:tc>
        <w:tc>
          <w:tcPr>
            <w:tcW w:w="1019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50,335</w:t>
            </w:r>
          </w:p>
        </w:tc>
        <w:tc>
          <w:tcPr>
            <w:tcW w:w="1019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64,295</w:t>
            </w:r>
          </w:p>
        </w:tc>
        <w:tc>
          <w:tcPr>
            <w:tcW w:w="1019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68,669</w:t>
            </w:r>
          </w:p>
        </w:tc>
        <w:tc>
          <w:tcPr>
            <w:tcW w:w="1049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72,616</w:t>
            </w:r>
          </w:p>
        </w:tc>
        <w:tc>
          <w:tcPr>
            <w:tcW w:w="1049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77,386</w:t>
            </w:r>
          </w:p>
        </w:tc>
        <w:tc>
          <w:tcPr>
            <w:tcW w:w="1049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80,747</w:t>
            </w:r>
          </w:p>
        </w:tc>
        <w:tc>
          <w:tcPr>
            <w:tcW w:w="1049" w:type="dxa"/>
            <w:tcBorders>
              <w:top w:val="sing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87,968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52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29,481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33,968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39,433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51,335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65,422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69,832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73,810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78,616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82,001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89,272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53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30,230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34,776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40,308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52,335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66,548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70,993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75,002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79,843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83,253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90,573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54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30,981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35,586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41,183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53,335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67,673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72,153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76,192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81,069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84,502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91,872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55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31,735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36,398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42,060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54,335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68,796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73,311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77,380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82,292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85,749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93,168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56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32,490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37,212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42,937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55,335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69,918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74,468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78,567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83,513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86,994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94,460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57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33,248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38,027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43,816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56,335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71,040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75,624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79,752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84,733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88,237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95,751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58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34,008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38,844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44,696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57,335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72,160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76,778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80,936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85,950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89,477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97,039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59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34,770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39,662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45,577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58,335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73,279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77,931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82,117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87,166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90,715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98,324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60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35,534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40,482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46,459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59,335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74,397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79,082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83,298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88,379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91,952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99,607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61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36,300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41,303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47,342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60,335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75,514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80,232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84,476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89,591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93,186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100,888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62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37,068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42,126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48,226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61,335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76,630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81,381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85,654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90,802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94,419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102,166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63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37,838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42,950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49,111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62,335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77,745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82,529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86,830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92,010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95,649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103,442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64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38,610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43,776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49,996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63,335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78,860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83,675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88,004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93,217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96,878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104,716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65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39,383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44,603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50,883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64,335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79,973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84,821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89,177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94,422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98,105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105,988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66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40,158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45,431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51,770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65,335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81,085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85,965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90,349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95,626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99,331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107,258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67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40,935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46,261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52,659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66,335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82,197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87,108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91,519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96,828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100,550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108,526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68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41,713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47,092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53,548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67,334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83,308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88,250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92,689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98,028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101,780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109,791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69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42,494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47,924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54,438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68,334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84,418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89,391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93,856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99,228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103,000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111,055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70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43,275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48,758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55,329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69,334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85,527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90,531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95,023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100,430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104,210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112,317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71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44,058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49,592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56,221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70,334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86,635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91,670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96,189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101,620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105,430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113,577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72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44,843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50,428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57,113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71,334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87,743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92,808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97,353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102,820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106,650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114,835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vAlign w:val="center"/>
          </w:tcPr>
          <w:p w:rsidR="00F13269" w:rsidRPr="009F5BBE" w:rsidRDefault="00F13269" w:rsidP="00702303">
            <w:r w:rsidRPr="009F5BBE">
              <w:t>73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45,629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51,265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58,006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72,334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88,850</w:t>
            </w:r>
          </w:p>
        </w:tc>
        <w:tc>
          <w:tcPr>
            <w:tcW w:w="101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93,945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98,516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104,010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107,860</w:t>
            </w:r>
          </w:p>
        </w:tc>
        <w:tc>
          <w:tcPr>
            <w:tcW w:w="1049" w:type="dxa"/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116,092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r w:rsidRPr="009F5BBE">
              <w:t>74</w:t>
            </w:r>
          </w:p>
        </w:tc>
        <w:tc>
          <w:tcPr>
            <w:tcW w:w="1019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46,417</w:t>
            </w:r>
          </w:p>
        </w:tc>
        <w:tc>
          <w:tcPr>
            <w:tcW w:w="1019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52,103</w:t>
            </w:r>
          </w:p>
        </w:tc>
        <w:tc>
          <w:tcPr>
            <w:tcW w:w="1019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58,900</w:t>
            </w:r>
          </w:p>
        </w:tc>
        <w:tc>
          <w:tcPr>
            <w:tcW w:w="1019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73,334</w:t>
            </w:r>
          </w:p>
        </w:tc>
        <w:tc>
          <w:tcPr>
            <w:tcW w:w="1019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89,956</w:t>
            </w:r>
          </w:p>
        </w:tc>
        <w:tc>
          <w:tcPr>
            <w:tcW w:w="1019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95,081</w:t>
            </w: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99,678</w:t>
            </w: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105,200</w:t>
            </w: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109,070</w:t>
            </w:r>
          </w:p>
        </w:tc>
        <w:tc>
          <w:tcPr>
            <w:tcW w:w="1049" w:type="dxa"/>
            <w:tcBorders>
              <w:bottom w:val="nil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117,346</w:t>
            </w:r>
          </w:p>
        </w:tc>
      </w:tr>
      <w:tr w:rsidR="00F13269" w:rsidRPr="009F5BBE" w:rsidTr="009F5BBE">
        <w:trPr>
          <w:jc w:val="center"/>
        </w:trPr>
        <w:tc>
          <w:tcPr>
            <w:tcW w:w="1339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r w:rsidRPr="009F5BBE">
              <w:t>75</w:t>
            </w:r>
          </w:p>
        </w:tc>
        <w:tc>
          <w:tcPr>
            <w:tcW w:w="1019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47,206</w:t>
            </w:r>
          </w:p>
        </w:tc>
        <w:tc>
          <w:tcPr>
            <w:tcW w:w="1019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52,942</w:t>
            </w:r>
          </w:p>
        </w:tc>
        <w:tc>
          <w:tcPr>
            <w:tcW w:w="1019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59,795</w:t>
            </w:r>
          </w:p>
        </w:tc>
        <w:tc>
          <w:tcPr>
            <w:tcW w:w="1019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74,334</w:t>
            </w:r>
          </w:p>
        </w:tc>
        <w:tc>
          <w:tcPr>
            <w:tcW w:w="1019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91,061</w:t>
            </w:r>
          </w:p>
        </w:tc>
        <w:tc>
          <w:tcPr>
            <w:tcW w:w="1019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96,217</w:t>
            </w:r>
          </w:p>
        </w:tc>
        <w:tc>
          <w:tcPr>
            <w:tcW w:w="1049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100,840</w:t>
            </w:r>
          </w:p>
        </w:tc>
        <w:tc>
          <w:tcPr>
            <w:tcW w:w="1049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106,390</w:t>
            </w:r>
          </w:p>
        </w:tc>
        <w:tc>
          <w:tcPr>
            <w:tcW w:w="1049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110,290</w:t>
            </w:r>
          </w:p>
        </w:tc>
        <w:tc>
          <w:tcPr>
            <w:tcW w:w="1049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9F5BBE" w:rsidRDefault="00F13269" w:rsidP="00702303">
            <w:pPr>
              <w:rPr>
                <w:b w:val="0"/>
              </w:rPr>
            </w:pPr>
            <w:r w:rsidRPr="009F5BBE">
              <w:rPr>
                <w:b w:val="0"/>
              </w:rPr>
              <w:t>118,599</w:t>
            </w:r>
          </w:p>
        </w:tc>
      </w:tr>
    </w:tbl>
    <w:p w:rsidR="00F13269" w:rsidRPr="004155B5" w:rsidRDefault="00F13269" w:rsidP="00702303"/>
    <w:p w:rsidR="00F13269" w:rsidRPr="000565FE" w:rsidRDefault="00F13269" w:rsidP="00702303">
      <w:pPr>
        <w:jc w:val="both"/>
      </w:pPr>
      <w:r>
        <w:br w:type="page"/>
      </w:r>
      <w:r>
        <w:lastRenderedPageBreak/>
        <w:t>Tabla 3</w:t>
      </w:r>
      <w:r w:rsidRPr="000565FE">
        <w:t xml:space="preserve">. </w:t>
      </w:r>
      <w:r w:rsidRPr="009F5BBE">
        <w:rPr>
          <w:b w:val="0"/>
        </w:rPr>
        <w:t>Continuación.</w:t>
      </w:r>
    </w:p>
    <w:tbl>
      <w:tblPr>
        <w:tblW w:w="11649" w:type="dxa"/>
        <w:tblBorders>
          <w:top w:val="double" w:sz="4" w:space="0" w:color="auto"/>
        </w:tblBorders>
        <w:tblLook w:val="01E0"/>
      </w:tblPr>
      <w:tblGrid>
        <w:gridCol w:w="136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8"/>
        <w:gridCol w:w="1029"/>
      </w:tblGrid>
      <w:tr w:rsidR="00F13269" w:rsidRPr="000565FE" w:rsidTr="00060679">
        <w:tc>
          <w:tcPr>
            <w:tcW w:w="1368" w:type="dxa"/>
            <w:vMerge w:val="restart"/>
          </w:tcPr>
          <w:p w:rsidR="00F13269" w:rsidRPr="00702303" w:rsidRDefault="00F13269" w:rsidP="00702303">
            <w:r w:rsidRPr="00702303">
              <w:t>Grados de libertad (</w:t>
            </w:r>
            <w:r w:rsidRPr="00702303">
              <w:sym w:font="Symbol" w:char="F06E"/>
            </w:r>
            <w:r w:rsidRPr="00702303">
              <w:t>)</w:t>
            </w:r>
          </w:p>
        </w:tc>
        <w:tc>
          <w:tcPr>
            <w:tcW w:w="10281" w:type="dxa"/>
            <w:gridSpan w:val="10"/>
            <w:tcBorders>
              <w:top w:val="double" w:sz="4" w:space="0" w:color="auto"/>
              <w:bottom w:val="single" w:sz="4" w:space="0" w:color="auto"/>
            </w:tcBorders>
          </w:tcPr>
          <w:p w:rsidR="00F13269" w:rsidRPr="00702303" w:rsidRDefault="00F13269" w:rsidP="00702303">
            <w:r w:rsidRPr="00702303">
              <w:t>Nivel de significación (</w:t>
            </w:r>
            <w:r w:rsidRPr="00702303">
              <w:sym w:font="Symbol" w:char="F061"/>
            </w:r>
            <w:r w:rsidRPr="00702303">
              <w:t>)</w:t>
            </w:r>
          </w:p>
        </w:tc>
      </w:tr>
      <w:tr w:rsidR="00F13269" w:rsidRPr="000565FE" w:rsidTr="00060679">
        <w:tc>
          <w:tcPr>
            <w:tcW w:w="1368" w:type="dxa"/>
            <w:vMerge/>
            <w:tcBorders>
              <w:bottom w:val="single" w:sz="4" w:space="0" w:color="auto"/>
            </w:tcBorders>
          </w:tcPr>
          <w:p w:rsidR="00F13269" w:rsidRPr="00702303" w:rsidRDefault="00F13269" w:rsidP="00702303"/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702303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702303">
              <w:rPr>
                <w:rFonts w:ascii="Verdana" w:hAnsi="Verdana"/>
                <w:sz w:val="18"/>
                <w:szCs w:val="18"/>
              </w:rPr>
              <w:t>0,995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702303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702303">
              <w:rPr>
                <w:rFonts w:ascii="Verdana" w:hAnsi="Verdana"/>
                <w:sz w:val="18"/>
                <w:szCs w:val="18"/>
              </w:rPr>
              <w:t>0,975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702303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702303">
              <w:rPr>
                <w:rFonts w:ascii="Verdana" w:hAnsi="Verdana"/>
                <w:sz w:val="18"/>
                <w:szCs w:val="18"/>
              </w:rPr>
              <w:t>0,900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702303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702303">
              <w:rPr>
                <w:rFonts w:ascii="Verdana" w:hAnsi="Verdana"/>
                <w:sz w:val="18"/>
                <w:szCs w:val="18"/>
              </w:rPr>
              <w:t>0,500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702303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702303">
              <w:rPr>
                <w:rFonts w:ascii="Verdana" w:hAnsi="Verdana"/>
                <w:sz w:val="18"/>
                <w:szCs w:val="18"/>
              </w:rPr>
              <w:t>0,100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702303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702303">
              <w:rPr>
                <w:rFonts w:ascii="Verdana" w:hAnsi="Verdana"/>
                <w:sz w:val="18"/>
                <w:szCs w:val="18"/>
              </w:rPr>
              <w:t>0,050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702303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702303">
              <w:rPr>
                <w:rFonts w:ascii="Verdana" w:hAnsi="Verdana"/>
                <w:sz w:val="18"/>
                <w:szCs w:val="18"/>
              </w:rPr>
              <w:t>0,025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702303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702303">
              <w:rPr>
                <w:rFonts w:ascii="Verdana" w:hAnsi="Verdana"/>
                <w:sz w:val="18"/>
                <w:szCs w:val="18"/>
              </w:rPr>
              <w:t>0,010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702303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702303">
              <w:rPr>
                <w:rFonts w:ascii="Verdana" w:hAnsi="Verdana"/>
                <w:sz w:val="18"/>
                <w:szCs w:val="18"/>
              </w:rPr>
              <w:t>0,005</w:t>
            </w:r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3269" w:rsidRPr="00702303" w:rsidRDefault="00F13269" w:rsidP="00702303">
            <w:pPr>
              <w:pStyle w:val="NormalWeb"/>
              <w:rPr>
                <w:rFonts w:ascii="Verdana" w:hAnsi="Verdana"/>
                <w:sz w:val="18"/>
                <w:szCs w:val="18"/>
              </w:rPr>
            </w:pPr>
            <w:r w:rsidRPr="00702303">
              <w:rPr>
                <w:rFonts w:ascii="Verdana" w:hAnsi="Verdana"/>
                <w:sz w:val="18"/>
                <w:szCs w:val="18"/>
              </w:rPr>
              <w:t>0,001</w:t>
            </w:r>
          </w:p>
        </w:tc>
      </w:tr>
      <w:tr w:rsidR="00F13269" w:rsidRPr="000565FE" w:rsidTr="00060679"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F13269" w:rsidRPr="00702303" w:rsidRDefault="00F13269" w:rsidP="00702303">
            <w:r w:rsidRPr="00702303">
              <w:t>76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47,997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53,782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60,690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75,334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92,166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97,351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102,000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107,580</w:t>
            </w: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111,500</w:t>
            </w:r>
          </w:p>
        </w:tc>
        <w:tc>
          <w:tcPr>
            <w:tcW w:w="1029" w:type="dxa"/>
            <w:tcBorders>
              <w:top w:val="sing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119,850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77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48,788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54,623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61,586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76,334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93,270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98,484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103,160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108,770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112,700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121,100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78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49,582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55,466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62,483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77,334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94,373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99,617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104,320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109,960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113,910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122,348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79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50,376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56,309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63,380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78,334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95,476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100,750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105,470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111,140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115,120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123,594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80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51,172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57,153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64,278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79,334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96,578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101,880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106,630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112,330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116,320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124,839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81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51,969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57,998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65,176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80,334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97,680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103,010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107,780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113,510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117,520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126,082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82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52,767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58,845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66,076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81,334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98,780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104,140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108,940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114,690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118,730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127,324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83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53,567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59,692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66,976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82,334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99,880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105,270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110,090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115,880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119,930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128,565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84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54,368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60,540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67,876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83,334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100,980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106,390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111,240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117,060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121,130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129,804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85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55,170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61,389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68,777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84,334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102,080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107,520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112,390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118,240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122,320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131,041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86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55,973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62,239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69,679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85,334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103,180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108,650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113,540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119,410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123,520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132,277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87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56,777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63,089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70,581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86,334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104,280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109,770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114,690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120,590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124,720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133,512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88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57,582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63,941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71,484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87,334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105,370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110,900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115,840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121,770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125,910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134,745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89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58,389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64,793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72,387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88,334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106,470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112,020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116,990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122,940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127,110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135,978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90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59,196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65,647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73,291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89,334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107,560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113,150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118,140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124,120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128,300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137,208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91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60,005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66,501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74,196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90,334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108,660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114,270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119,280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125,290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129,490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138,438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92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60,815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67,356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75,101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91,334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109,760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115,390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120,430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126,460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130,680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139,666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93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61,625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68,211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76,006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92,334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110,850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116,510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121,570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127,630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131,870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140,893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94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62,437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69,068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76,912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93,334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111,940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117,630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122,720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128,800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133,060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142,119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95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63,250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69,925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77,818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94,334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113,040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118,750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123,860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129,970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134,250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143,344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96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64,063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70,783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78,725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95,334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114,130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119,870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125,000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131,140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135,430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144,567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97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64,878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71,642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79,633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96,334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115,220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120,990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126,140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132,310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136,620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145,789</w:t>
            </w:r>
          </w:p>
        </w:tc>
      </w:tr>
      <w:tr w:rsidR="00F13269" w:rsidRPr="000565FE" w:rsidTr="00060679">
        <w:tc>
          <w:tcPr>
            <w:tcW w:w="1368" w:type="dxa"/>
            <w:vAlign w:val="center"/>
          </w:tcPr>
          <w:p w:rsidR="00F13269" w:rsidRPr="00702303" w:rsidRDefault="00F13269" w:rsidP="00702303">
            <w:r w:rsidRPr="00702303">
              <w:t>98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65,694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72,501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80,541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97,334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116,320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122,110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127,280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133,480</w:t>
            </w:r>
          </w:p>
        </w:tc>
        <w:tc>
          <w:tcPr>
            <w:tcW w:w="1028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137,800</w:t>
            </w:r>
          </w:p>
        </w:tc>
        <w:tc>
          <w:tcPr>
            <w:tcW w:w="1029" w:type="dxa"/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147,010</w:t>
            </w:r>
          </w:p>
        </w:tc>
      </w:tr>
      <w:tr w:rsidR="00F13269" w:rsidRPr="000565FE" w:rsidTr="00060679">
        <w:tc>
          <w:tcPr>
            <w:tcW w:w="1368" w:type="dxa"/>
            <w:tcBorders>
              <w:bottom w:val="nil"/>
            </w:tcBorders>
            <w:vAlign w:val="center"/>
          </w:tcPr>
          <w:p w:rsidR="00F13269" w:rsidRPr="00702303" w:rsidRDefault="00F13269" w:rsidP="00702303">
            <w:r w:rsidRPr="00702303">
              <w:t>99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66,510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73,361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81,449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98,334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117,410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123,230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128,420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134,640</w:t>
            </w:r>
          </w:p>
        </w:tc>
        <w:tc>
          <w:tcPr>
            <w:tcW w:w="1028" w:type="dxa"/>
            <w:tcBorders>
              <w:bottom w:val="nil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138,990</w:t>
            </w:r>
          </w:p>
        </w:tc>
        <w:tc>
          <w:tcPr>
            <w:tcW w:w="1029" w:type="dxa"/>
            <w:tcBorders>
              <w:bottom w:val="nil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148,230</w:t>
            </w:r>
          </w:p>
        </w:tc>
      </w:tr>
      <w:tr w:rsidR="00F13269" w:rsidRPr="000565FE" w:rsidTr="00060679">
        <w:tc>
          <w:tcPr>
            <w:tcW w:w="136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702303" w:rsidRDefault="00F13269" w:rsidP="00702303">
            <w:r w:rsidRPr="00702303">
              <w:t>100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67,328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74,222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82,358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99,334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118,500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124,340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129,560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135,810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140,170</w:t>
            </w:r>
          </w:p>
        </w:tc>
        <w:tc>
          <w:tcPr>
            <w:tcW w:w="1029" w:type="dxa"/>
            <w:tcBorders>
              <w:top w:val="nil"/>
              <w:bottom w:val="double" w:sz="4" w:space="0" w:color="auto"/>
            </w:tcBorders>
            <w:vAlign w:val="center"/>
          </w:tcPr>
          <w:p w:rsidR="00F13269" w:rsidRPr="00702303" w:rsidRDefault="00F13269" w:rsidP="00702303">
            <w:pPr>
              <w:rPr>
                <w:b w:val="0"/>
              </w:rPr>
            </w:pPr>
            <w:r w:rsidRPr="00702303">
              <w:rPr>
                <w:b w:val="0"/>
              </w:rPr>
              <w:t>149,449</w:t>
            </w:r>
          </w:p>
        </w:tc>
      </w:tr>
    </w:tbl>
    <w:p w:rsidR="00F13269" w:rsidRDefault="00F13269" w:rsidP="00702303"/>
    <w:p w:rsidR="00DA0EB7" w:rsidRPr="00F13269" w:rsidRDefault="00DA0EB7" w:rsidP="00702303"/>
    <w:sectPr w:rsidR="00DA0EB7" w:rsidRPr="00F13269" w:rsidSect="004155B5">
      <w:pgSz w:w="14572" w:h="10319" w:orient="landscape" w:code="13"/>
      <w:pgMar w:top="1134" w:right="1418" w:bottom="1134" w:left="1418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E657B"/>
    <w:multiLevelType w:val="hybridMultilevel"/>
    <w:tmpl w:val="2662FE60"/>
    <w:lvl w:ilvl="0" w:tplc="8E083664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">
    <w:nsid w:val="20272835"/>
    <w:multiLevelType w:val="hybridMultilevel"/>
    <w:tmpl w:val="750002F2"/>
    <w:lvl w:ilvl="0" w:tplc="460C85C6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">
    <w:nsid w:val="27BB7179"/>
    <w:multiLevelType w:val="hybridMultilevel"/>
    <w:tmpl w:val="59C68BF8"/>
    <w:lvl w:ilvl="0" w:tplc="EBF4B83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30A566FB"/>
    <w:multiLevelType w:val="hybridMultilevel"/>
    <w:tmpl w:val="0A04B6B2"/>
    <w:lvl w:ilvl="0" w:tplc="8F20449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2FE2114"/>
    <w:multiLevelType w:val="hybridMultilevel"/>
    <w:tmpl w:val="8EA49096"/>
    <w:lvl w:ilvl="0" w:tplc="C0262C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7806617A"/>
    <w:multiLevelType w:val="hybridMultilevel"/>
    <w:tmpl w:val="6BA067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78192C"/>
    <w:rsid w:val="000266EF"/>
    <w:rsid w:val="001369C1"/>
    <w:rsid w:val="00141D34"/>
    <w:rsid w:val="00152935"/>
    <w:rsid w:val="001E6152"/>
    <w:rsid w:val="00322D6A"/>
    <w:rsid w:val="003A1A80"/>
    <w:rsid w:val="004155B5"/>
    <w:rsid w:val="00462ED9"/>
    <w:rsid w:val="004E15A3"/>
    <w:rsid w:val="005C7473"/>
    <w:rsid w:val="005D0FFF"/>
    <w:rsid w:val="005F362E"/>
    <w:rsid w:val="006C3AA4"/>
    <w:rsid w:val="00702303"/>
    <w:rsid w:val="00705D34"/>
    <w:rsid w:val="0078192C"/>
    <w:rsid w:val="00930ED8"/>
    <w:rsid w:val="009A05B9"/>
    <w:rsid w:val="009F5BBE"/>
    <w:rsid w:val="00A231C0"/>
    <w:rsid w:val="00A35ED7"/>
    <w:rsid w:val="00A41CAC"/>
    <w:rsid w:val="00A45829"/>
    <w:rsid w:val="00B11C9E"/>
    <w:rsid w:val="00B55D0E"/>
    <w:rsid w:val="00CE4899"/>
    <w:rsid w:val="00D27728"/>
    <w:rsid w:val="00D354FB"/>
    <w:rsid w:val="00DA0EB7"/>
    <w:rsid w:val="00E770B0"/>
    <w:rsid w:val="00E82237"/>
    <w:rsid w:val="00EC3922"/>
    <w:rsid w:val="00F13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  <w:qFormat/>
    <w:rsid w:val="00702303"/>
    <w:pPr>
      <w:spacing w:before="100" w:beforeAutospacing="1" w:after="100" w:afterAutospacing="1"/>
      <w:jc w:val="center"/>
    </w:pPr>
    <w:rPr>
      <w:rFonts w:ascii="Verdana" w:hAnsi="Verdana"/>
      <w:b/>
      <w:sz w:val="18"/>
      <w:szCs w:val="18"/>
    </w:rPr>
  </w:style>
  <w:style w:type="paragraph" w:styleId="Ttulo4">
    <w:name w:val="heading 4"/>
    <w:basedOn w:val="Normal"/>
    <w:next w:val="Normal"/>
    <w:link w:val="Ttulo4Car"/>
    <w:qFormat/>
    <w:rsid w:val="00F13269"/>
    <w:pPr>
      <w:keepNext/>
      <w:spacing w:before="0" w:beforeAutospacing="0" w:after="0" w:afterAutospacing="0" w:line="360" w:lineRule="auto"/>
      <w:jc w:val="both"/>
      <w:outlineLvl w:val="3"/>
    </w:pPr>
    <w:rPr>
      <w:rFonts w:ascii="Times New Roman" w:hAnsi="Times New Roman" w:cs="Arial"/>
      <w:i/>
      <w:iCs/>
      <w:sz w:val="26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table" w:styleId="Tablaconcuadrcula">
    <w:name w:val="Table Grid"/>
    <w:basedOn w:val="Tablanormal"/>
    <w:rsid w:val="004155B5"/>
    <w:pPr>
      <w:spacing w:before="100" w:beforeAutospacing="1" w:after="100" w:afterAutospacing="1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4155B5"/>
    <w:rPr>
      <w:rFonts w:ascii="Times New Roman" w:hAnsi="Times New Roman"/>
      <w:sz w:val="24"/>
      <w:szCs w:val="24"/>
    </w:rPr>
  </w:style>
  <w:style w:type="character" w:customStyle="1" w:styleId="Ttulo4Car">
    <w:name w:val="Título 4 Car"/>
    <w:basedOn w:val="Fuentedeprrafopredeter"/>
    <w:link w:val="Ttulo4"/>
    <w:rsid w:val="00F13269"/>
    <w:rPr>
      <w:rFonts w:cs="Arial"/>
      <w:b/>
      <w:i/>
      <w:iCs/>
      <w:sz w:val="26"/>
      <w:szCs w:val="24"/>
    </w:rPr>
  </w:style>
  <w:style w:type="paragraph" w:styleId="Piedepgina">
    <w:name w:val="footer"/>
    <w:basedOn w:val="Normal"/>
    <w:link w:val="PiedepginaCar"/>
    <w:rsid w:val="00F13269"/>
    <w:pPr>
      <w:tabs>
        <w:tab w:val="center" w:pos="4252"/>
        <w:tab w:val="right" w:pos="8504"/>
      </w:tabs>
      <w:spacing w:before="0" w:beforeAutospacing="0" w:after="0" w:afterAutospacing="0"/>
      <w:jc w:val="left"/>
    </w:pPr>
    <w:rPr>
      <w:rFonts w:ascii="Times New Roman" w:hAnsi="Times New Roman"/>
      <w:b w:val="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F13269"/>
    <w:rPr>
      <w:sz w:val="24"/>
      <w:szCs w:val="24"/>
    </w:rPr>
  </w:style>
  <w:style w:type="character" w:styleId="Nmerodepgina">
    <w:name w:val="page number"/>
    <w:basedOn w:val="Fuentedeprrafopredeter"/>
    <w:rsid w:val="00F13269"/>
  </w:style>
  <w:style w:type="paragraph" w:styleId="Encabezado">
    <w:name w:val="header"/>
    <w:basedOn w:val="Normal"/>
    <w:link w:val="EncabezadoCar"/>
    <w:rsid w:val="00F13269"/>
    <w:pPr>
      <w:tabs>
        <w:tab w:val="center" w:pos="4252"/>
        <w:tab w:val="right" w:pos="8504"/>
      </w:tabs>
      <w:spacing w:before="0" w:beforeAutospacing="0" w:after="0" w:afterAutospacing="0"/>
      <w:jc w:val="left"/>
    </w:pPr>
    <w:rPr>
      <w:rFonts w:ascii="Times New Roman" w:hAnsi="Times New Roman"/>
      <w:b w:val="0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rsid w:val="00F13269"/>
    <w:rPr>
      <w:sz w:val="24"/>
      <w:szCs w:val="24"/>
    </w:rPr>
  </w:style>
  <w:style w:type="paragraph" w:styleId="Textoindependiente">
    <w:name w:val="Body Text"/>
    <w:basedOn w:val="Normal"/>
    <w:link w:val="TextoindependienteCar"/>
    <w:rsid w:val="00F13269"/>
    <w:pPr>
      <w:widowControl w:val="0"/>
      <w:spacing w:before="0" w:beforeAutospacing="0" w:after="120" w:afterAutospacing="0"/>
      <w:jc w:val="both"/>
    </w:pPr>
    <w:rPr>
      <w:rFonts w:ascii="Times New Roman" w:hAnsi="Times New Roman"/>
      <w:b w:val="0"/>
      <w:snapToGrid w:val="0"/>
      <w:sz w:val="24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F13269"/>
    <w:rPr>
      <w:snapToGrid w:val="0"/>
      <w:sz w:val="24"/>
      <w:lang w:val="es-ES_tradnl"/>
    </w:rPr>
  </w:style>
  <w:style w:type="paragraph" w:styleId="Textodeglobo">
    <w:name w:val="Balloon Text"/>
    <w:basedOn w:val="Normal"/>
    <w:link w:val="TextodegloboCar"/>
    <w:semiHidden/>
    <w:rsid w:val="00F13269"/>
    <w:pPr>
      <w:spacing w:before="0" w:beforeAutospacing="0" w:after="0" w:afterAutospacing="0"/>
      <w:jc w:val="left"/>
    </w:pPr>
    <w:rPr>
      <w:rFonts w:ascii="Tahoma" w:hAnsi="Tahoma" w:cs="Tahoma"/>
      <w:b w:val="0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F13269"/>
    <w:rPr>
      <w:rFonts w:ascii="Tahoma" w:hAnsi="Tahoma" w:cs="Tahoma"/>
      <w:sz w:val="16"/>
      <w:szCs w:val="16"/>
    </w:rPr>
  </w:style>
  <w:style w:type="paragraph" w:customStyle="1" w:styleId="center">
    <w:name w:val="center"/>
    <w:basedOn w:val="Normal"/>
    <w:rsid w:val="00F13269"/>
    <w:pPr>
      <w:jc w:val="left"/>
    </w:pPr>
    <w:rPr>
      <w:rFonts w:ascii="Times New Roman" w:hAnsi="Times New Roman"/>
      <w:b w:val="0"/>
      <w:sz w:val="24"/>
      <w:szCs w:val="24"/>
    </w:rPr>
  </w:style>
  <w:style w:type="character" w:styleId="Hipervnculo">
    <w:name w:val="Hyperlink"/>
    <w:basedOn w:val="Fuentedeprrafopredeter"/>
    <w:rsid w:val="00F13269"/>
    <w:rPr>
      <w:color w:val="0000FF"/>
      <w:u w:val="single"/>
    </w:rPr>
  </w:style>
  <w:style w:type="character" w:styleId="Hipervnculovisitado">
    <w:name w:val="FollowedHyperlink"/>
    <w:basedOn w:val="Fuentedeprrafopredeter"/>
    <w:rsid w:val="00F13269"/>
    <w:rPr>
      <w:color w:val="800080"/>
      <w:u w:val="single"/>
    </w:rPr>
  </w:style>
  <w:style w:type="character" w:styleId="nfasis">
    <w:name w:val="Emphasis"/>
    <w:basedOn w:val="Fuentedeprrafopredeter"/>
    <w:qFormat/>
    <w:rsid w:val="00F13269"/>
    <w:rPr>
      <w:i/>
      <w:iCs/>
    </w:rPr>
  </w:style>
  <w:style w:type="character" w:customStyle="1" w:styleId="it">
    <w:name w:val="it"/>
    <w:basedOn w:val="Fuentedeprrafopredeter"/>
    <w:rsid w:val="00F13269"/>
  </w:style>
  <w:style w:type="character" w:styleId="Textoennegrita">
    <w:name w:val="Strong"/>
    <w:basedOn w:val="Fuentedeprrafopredeter"/>
    <w:qFormat/>
    <w:rsid w:val="00F13269"/>
    <w:rPr>
      <w:b/>
      <w:bCs/>
    </w:rPr>
  </w:style>
  <w:style w:type="paragraph" w:styleId="Sangradetextonormal">
    <w:name w:val="Body Text Indent"/>
    <w:basedOn w:val="Normal"/>
    <w:link w:val="SangradetextonormalCar"/>
    <w:rsid w:val="00F13269"/>
    <w:pPr>
      <w:spacing w:before="0" w:beforeAutospacing="0" w:after="120" w:afterAutospacing="0"/>
      <w:ind w:left="283"/>
      <w:jc w:val="left"/>
    </w:pPr>
    <w:rPr>
      <w:rFonts w:ascii="Times New Roman" w:hAnsi="Times New Roman"/>
      <w:b w:val="0"/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Sangradetextonormal"/>
    <w:rsid w:val="00F1326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221050">
      <w:bodyDiv w:val="1"/>
      <w:marLeft w:val="100"/>
      <w:marRight w:val="1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1239</Words>
  <Characters>6816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Tabla II</vt:lpstr>
    </vt:vector>
  </TitlesOfParts>
  <Company>Universidad de Vigo</Company>
  <LinksUpToDate>false</LinksUpToDate>
  <CharactersWithSpaces>8039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Tabla II</dc:title>
  <dc:creator>Cástor Guisande Gónzalez</dc:creator>
  <cp:lastModifiedBy>Castor</cp:lastModifiedBy>
  <cp:revision>5</cp:revision>
  <dcterms:created xsi:type="dcterms:W3CDTF">2010-09-07T09:35:00Z</dcterms:created>
  <dcterms:modified xsi:type="dcterms:W3CDTF">2010-09-07T09:39:00Z</dcterms:modified>
</cp:coreProperties>
</file>